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71493E">
        <w:rPr>
          <w:rFonts w:ascii="Times New Roman" w:hAnsi="Times New Roman"/>
        </w:rPr>
        <w:t>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71493E">
        <w:rPr>
          <w:rFonts w:ascii="Times New Roman" w:hAnsi="Times New Roman"/>
        </w:rPr>
        <w:t>Тренажерная площадка</w:t>
      </w:r>
      <w:r w:rsidR="00360E07">
        <w:rPr>
          <w:rFonts w:ascii="Times New Roman" w:hAnsi="Times New Roman"/>
          <w:sz w:val="24"/>
          <w:szCs w:val="24"/>
        </w:rPr>
        <w:t xml:space="preserve">    </w:t>
      </w:r>
      <w:r w:rsidR="00053A45">
        <w:rPr>
          <w:rFonts w:ascii="Times New Roman" w:hAnsi="Times New Roman"/>
          <w:sz w:val="24"/>
          <w:szCs w:val="24"/>
        </w:rPr>
        <w:t xml:space="preserve">       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F16788" w:rsidRDefault="0071493E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71493E">
        <w:rPr>
          <w:rFonts w:ascii="Times New Roman" w:hAnsi="Times New Roman"/>
        </w:rPr>
        <w:t>с теневым покрытием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D52E6">
        <w:rPr>
          <w:rFonts w:ascii="Times New Roman" w:hAnsi="Times New Roman"/>
        </w:rPr>
        <w:t>Большое Садовое Кольцо, д.1</w:t>
      </w:r>
      <w:r w:rsidR="0071493E">
        <w:rPr>
          <w:rFonts w:ascii="Times New Roman" w:hAnsi="Times New Roman"/>
        </w:rPr>
        <w:t>8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71493E">
        <w:rPr>
          <w:rFonts w:ascii="Times New Roman" w:hAnsi="Times New Roman"/>
          <w:sz w:val="24"/>
          <w:szCs w:val="24"/>
        </w:rPr>
        <w:t>46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A4791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289.55pt;margin-top:21.55pt;width:17.35pt;height:15.05pt;rotation:-1570671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71493E" w:rsidRPr="0071493E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886075"/>
            <wp:effectExtent l="0" t="0" r="9525" b="9525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2023-06-23T02:15:00Z</dcterms:created>
  <dcterms:modified xsi:type="dcterms:W3CDTF">2023-06-23T02:15:00Z</dcterms:modified>
</cp:coreProperties>
</file>